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D5F" w:rsidRPr="00C11293" w:rsidRDefault="00841D5F" w:rsidP="00841D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11293">
        <w:rPr>
          <w:rFonts w:ascii="Times New Roman" w:hAnsi="Times New Roman" w:cs="Times New Roman"/>
          <w:b/>
        </w:rPr>
        <w:t>ВТОРОЙ ИНВЕСТИЦИОННЫЙ ПРОЕКТ ПО СНИЖЕНИЮ УРОВНЯ ИЗНОСА, ПОВЫШЕНИЮ КАЧЕСТВА ПИТЬСЕВОЙ ВОДЫ И ОЧИСТКИ СТОЧНЫХ ВОД, УЛУЧШЕНИЮ ЭКОЛОГИЧЕСКОЙ СИТУАЦИИ, СНИЖЕНИЮ АВАРИЙНОСТИ НА ЦЕНТРАЛИЗОВАННЫХ СИСТЕМАХ ВОДОСНАБЖЕНИЯ И ВОДООТВЕДЕНИЯ, СНИЖЕНИЮ ПОТЕРЬ И НЕУЧТЕННЫХ РАСХОДОВ ВОДЫ В ЦЕНТРАЛИЗОВАННЫХ СИСТЕМАХ ХОЛОДНОГО ВОДОСНАБЖЕНИЯ</w:t>
      </w:r>
    </w:p>
    <w:p w:rsidR="00841D5F" w:rsidRDefault="00841D5F" w:rsidP="00841D5F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</w:p>
    <w:p w:rsidR="00841D5F" w:rsidRDefault="00841D5F" w:rsidP="00841D5F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9E3091">
        <w:rPr>
          <w:rFonts w:ascii="Times New Roman" w:hAnsi="Times New Roman" w:cs="Times New Roman"/>
        </w:rPr>
        <w:t xml:space="preserve">Объем финансовых потребностей, необходимых для реализации мероприятий, установлен с </w:t>
      </w:r>
      <w:r>
        <w:rPr>
          <w:rFonts w:ascii="Times New Roman" w:hAnsi="Times New Roman" w:cs="Times New Roman"/>
        </w:rPr>
        <w:t>у</w:t>
      </w:r>
      <w:r w:rsidRPr="009E3091">
        <w:rPr>
          <w:rFonts w:ascii="Times New Roman" w:hAnsi="Times New Roman" w:cs="Times New Roman"/>
        </w:rPr>
        <w:t>четом укрупненных сметных нормативов для объектов непроизводственного назначения и инженерной инфраструктуры. Для перевода стоимости мероприятий в сложившихся ценах 2016 года в прогнозные цены соответствующих лет использовались следующие индексы дефляторы: 2017 г./2016 г. – 1,042, 2018 г./2017 г. – 1,055, 2019 г./2018 г. – 1,053.</w:t>
      </w:r>
    </w:p>
    <w:p w:rsidR="00841D5F" w:rsidRDefault="00841D5F" w:rsidP="00841D5F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9E3091">
        <w:rPr>
          <w:rFonts w:ascii="Times New Roman" w:hAnsi="Times New Roman" w:cs="Times New Roman"/>
        </w:rPr>
        <w:t>График выполнения мероприятий составлен в соответствии</w:t>
      </w:r>
      <w:r>
        <w:rPr>
          <w:rFonts w:ascii="Times New Roman" w:hAnsi="Times New Roman" w:cs="Times New Roman"/>
        </w:rPr>
        <w:t xml:space="preserve"> с графиками, предусмотренными в технических заданиях органов местного самоуправления</w:t>
      </w:r>
      <w:r w:rsidRPr="009E3091">
        <w:rPr>
          <w:rFonts w:ascii="Times New Roman" w:hAnsi="Times New Roman" w:cs="Times New Roman"/>
        </w:rPr>
        <w:t xml:space="preserve">, ввод объекта в эксплуатацию планируется осуществлять в последний год финансирования мероприятия. </w:t>
      </w:r>
      <w:r>
        <w:rPr>
          <w:rFonts w:ascii="Times New Roman" w:hAnsi="Times New Roman" w:cs="Times New Roman"/>
        </w:rPr>
        <w:t>Пояснительные записки с обоснованием необходимости выполнения мероприятий, сметные расчеты, схемы участков строительства новых сетей водоснабжения изложены в отдельн</w:t>
      </w:r>
      <w:r w:rsidR="00F82569">
        <w:rPr>
          <w:rFonts w:ascii="Times New Roman" w:hAnsi="Times New Roman" w:cs="Times New Roman"/>
        </w:rPr>
        <w:t>ых</w:t>
      </w:r>
      <w:r>
        <w:rPr>
          <w:rFonts w:ascii="Times New Roman" w:hAnsi="Times New Roman" w:cs="Times New Roman"/>
        </w:rPr>
        <w:t xml:space="preserve"> приложени</w:t>
      </w:r>
      <w:r w:rsidR="00F82569">
        <w:rPr>
          <w:rFonts w:ascii="Times New Roman" w:hAnsi="Times New Roman" w:cs="Times New Roman"/>
        </w:rPr>
        <w:t>ях к таблицам.</w:t>
      </w:r>
    </w:p>
    <w:p w:rsidR="00F82569" w:rsidRDefault="00F82569" w:rsidP="00841D5F">
      <w:pPr>
        <w:pStyle w:val="a3"/>
        <w:jc w:val="both"/>
        <w:rPr>
          <w:rFonts w:ascii="Times New Roman" w:hAnsi="Times New Roman" w:cs="Times New Roman"/>
        </w:rPr>
      </w:pPr>
    </w:p>
    <w:p w:rsidR="00841D5F" w:rsidRPr="00F82569" w:rsidRDefault="00F82569" w:rsidP="00F82569">
      <w:pPr>
        <w:pStyle w:val="a3"/>
        <w:jc w:val="center"/>
        <w:rPr>
          <w:rFonts w:ascii="Times New Roman" w:hAnsi="Times New Roman" w:cs="Times New Roman"/>
          <w:b/>
        </w:rPr>
      </w:pPr>
      <w:r w:rsidRPr="00F82569">
        <w:rPr>
          <w:rFonts w:ascii="Times New Roman" w:hAnsi="Times New Roman" w:cs="Times New Roman"/>
          <w:b/>
        </w:rPr>
        <w:t>Перечень мероприятий по строительству новых сетей водоснабжения, не связанных с подключением (технологическим присоединением) новых объектов капитального строительства (в ценах соответствующих лет)</w:t>
      </w:r>
    </w:p>
    <w:p w:rsidR="00841D5F" w:rsidRPr="00841D5F" w:rsidRDefault="00841D5F" w:rsidP="00841D5F">
      <w:pPr>
        <w:pStyle w:val="a3"/>
        <w:jc w:val="right"/>
        <w:rPr>
          <w:rFonts w:ascii="Times New Roman" w:hAnsi="Times New Roman" w:cs="Times New Roman"/>
          <w:b/>
        </w:rPr>
      </w:pPr>
      <w:r w:rsidRPr="00841D5F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Таблица ВС – 2.1</w:t>
      </w:r>
    </w:p>
    <w:p w:rsidR="00841D5F" w:rsidRPr="009E3091" w:rsidRDefault="00841D5F" w:rsidP="00841D5F">
      <w:pPr>
        <w:pStyle w:val="a3"/>
        <w:jc w:val="both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45"/>
        <w:gridCol w:w="759"/>
        <w:gridCol w:w="1001"/>
        <w:gridCol w:w="525"/>
        <w:gridCol w:w="3402"/>
        <w:gridCol w:w="709"/>
        <w:gridCol w:w="868"/>
        <w:gridCol w:w="1318"/>
        <w:gridCol w:w="1273"/>
        <w:gridCol w:w="1219"/>
        <w:gridCol w:w="1417"/>
        <w:gridCol w:w="1276"/>
        <w:gridCol w:w="1382"/>
      </w:tblGrid>
      <w:tr w:rsidR="00841D5F" w:rsidRPr="00841D5F" w:rsidTr="00841D5F">
        <w:trPr>
          <w:trHeight w:val="298"/>
          <w:tblHeader/>
        </w:trPr>
        <w:tc>
          <w:tcPr>
            <w:tcW w:w="545" w:type="dxa"/>
            <w:vMerge w:val="restart"/>
            <w:vAlign w:val="center"/>
            <w:hideMark/>
          </w:tcPr>
          <w:p w:rsidR="00841D5F" w:rsidRPr="00841D5F" w:rsidRDefault="00841D5F" w:rsidP="003854A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41D5F">
              <w:rPr>
                <w:rFonts w:ascii="Times New Roman" w:hAnsi="Times New Roman" w:cs="Times New Roman"/>
                <w:bCs/>
                <w:sz w:val="16"/>
                <w:szCs w:val="16"/>
              </w:rPr>
              <w:t>№ п/п</w:t>
            </w:r>
          </w:p>
        </w:tc>
        <w:tc>
          <w:tcPr>
            <w:tcW w:w="2285" w:type="dxa"/>
            <w:gridSpan w:val="3"/>
            <w:vAlign w:val="center"/>
            <w:hideMark/>
          </w:tcPr>
          <w:p w:rsidR="00841D5F" w:rsidRPr="00841D5F" w:rsidRDefault="00841D5F" w:rsidP="003854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D5F">
              <w:rPr>
                <w:rFonts w:ascii="Times New Roman" w:hAnsi="Times New Roman" w:cs="Times New Roman"/>
                <w:sz w:val="16"/>
                <w:szCs w:val="16"/>
              </w:rPr>
              <w:t>Идентификационный номер мероприятия</w:t>
            </w:r>
          </w:p>
        </w:tc>
        <w:tc>
          <w:tcPr>
            <w:tcW w:w="3402" w:type="dxa"/>
            <w:vMerge w:val="restart"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Диаметр, мм</w:t>
            </w:r>
          </w:p>
        </w:tc>
        <w:tc>
          <w:tcPr>
            <w:tcW w:w="868" w:type="dxa"/>
            <w:vMerge w:val="restart"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Протяженность, м</w:t>
            </w:r>
          </w:p>
        </w:tc>
        <w:tc>
          <w:tcPr>
            <w:tcW w:w="7885" w:type="dxa"/>
            <w:gridSpan w:val="6"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График выполнения мероприятий и их стоимость с НДС, рублей</w:t>
            </w:r>
          </w:p>
        </w:tc>
        <w:bookmarkStart w:id="0" w:name="_GoBack"/>
        <w:bookmarkEnd w:id="0"/>
      </w:tr>
      <w:tr w:rsidR="00841D5F" w:rsidRPr="00841D5F" w:rsidTr="00841D5F">
        <w:trPr>
          <w:trHeight w:val="615"/>
          <w:tblHeader/>
        </w:trPr>
        <w:tc>
          <w:tcPr>
            <w:tcW w:w="545" w:type="dxa"/>
            <w:vMerge/>
            <w:vAlign w:val="center"/>
            <w:hideMark/>
          </w:tcPr>
          <w:p w:rsidR="00841D5F" w:rsidRPr="00841D5F" w:rsidRDefault="00841D5F" w:rsidP="003854A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59" w:type="dxa"/>
            <w:vAlign w:val="center"/>
            <w:hideMark/>
          </w:tcPr>
          <w:p w:rsidR="00841D5F" w:rsidRPr="00841D5F" w:rsidRDefault="00841D5F" w:rsidP="003854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D5F">
              <w:rPr>
                <w:rFonts w:ascii="Times New Roman" w:hAnsi="Times New Roman" w:cs="Times New Roman"/>
                <w:sz w:val="16"/>
                <w:szCs w:val="16"/>
              </w:rPr>
              <w:t>Раздел / таблица</w:t>
            </w:r>
          </w:p>
        </w:tc>
        <w:tc>
          <w:tcPr>
            <w:tcW w:w="1001" w:type="dxa"/>
            <w:vAlign w:val="center"/>
            <w:hideMark/>
          </w:tcPr>
          <w:p w:rsidR="00841D5F" w:rsidRPr="00841D5F" w:rsidRDefault="00841D5F" w:rsidP="003854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D5F">
              <w:rPr>
                <w:rFonts w:ascii="Times New Roman" w:hAnsi="Times New Roman" w:cs="Times New Roman"/>
                <w:sz w:val="16"/>
                <w:szCs w:val="16"/>
              </w:rPr>
              <w:t>Код территории</w:t>
            </w:r>
          </w:p>
        </w:tc>
        <w:tc>
          <w:tcPr>
            <w:tcW w:w="525" w:type="dxa"/>
            <w:vAlign w:val="center"/>
            <w:hideMark/>
          </w:tcPr>
          <w:p w:rsidR="00841D5F" w:rsidRPr="00841D5F" w:rsidRDefault="00841D5F" w:rsidP="003854A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41D5F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3402" w:type="dxa"/>
            <w:vMerge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68" w:type="dxa"/>
            <w:vMerge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8" w:type="dxa"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273" w:type="dxa"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219" w:type="dxa"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417" w:type="dxa"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276" w:type="dxa"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382" w:type="dxa"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</w:tr>
      <w:tr w:rsidR="00841D5F" w:rsidRPr="00841D5F" w:rsidTr="00841D5F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841D5F" w:rsidRPr="00841D5F" w:rsidRDefault="00841D5F" w:rsidP="00841D5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Изобильненский муниципальный район </w:t>
            </w:r>
          </w:p>
        </w:tc>
        <w:tc>
          <w:tcPr>
            <w:tcW w:w="709" w:type="dxa"/>
            <w:noWrap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68" w:type="dxa"/>
            <w:noWrap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5 020</w:t>
            </w:r>
          </w:p>
        </w:tc>
        <w:tc>
          <w:tcPr>
            <w:tcW w:w="1318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3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9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6 366 626,38</w:t>
            </w:r>
          </w:p>
        </w:tc>
        <w:tc>
          <w:tcPr>
            <w:tcW w:w="1276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82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6 366 626,38</w:t>
            </w:r>
          </w:p>
        </w:tc>
      </w:tr>
      <w:tr w:rsidR="00841D5F" w:rsidRPr="00841D5F" w:rsidTr="00841D5F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841D5F" w:rsidRPr="00841D5F" w:rsidRDefault="00841D5F" w:rsidP="00841D5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Московский сельсовет</w:t>
            </w:r>
          </w:p>
        </w:tc>
        <w:tc>
          <w:tcPr>
            <w:tcW w:w="709" w:type="dxa"/>
            <w:noWrap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68" w:type="dxa"/>
            <w:noWrap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5 020</w:t>
            </w:r>
          </w:p>
        </w:tc>
        <w:tc>
          <w:tcPr>
            <w:tcW w:w="1318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3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9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6 366 626,38</w:t>
            </w:r>
          </w:p>
        </w:tc>
        <w:tc>
          <w:tcPr>
            <w:tcW w:w="1276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82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6 366 626,38</w:t>
            </w:r>
          </w:p>
        </w:tc>
      </w:tr>
      <w:tr w:rsidR="00841D5F" w:rsidRPr="00841D5F" w:rsidTr="00841D5F">
        <w:trPr>
          <w:trHeight w:val="1425"/>
        </w:trPr>
        <w:tc>
          <w:tcPr>
            <w:tcW w:w="545" w:type="dxa"/>
            <w:noWrap/>
            <w:vAlign w:val="center"/>
            <w:hideMark/>
          </w:tcPr>
          <w:p w:rsidR="00841D5F" w:rsidRPr="00841D5F" w:rsidRDefault="00841D5F" w:rsidP="00841D5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59" w:type="dxa"/>
            <w:noWrap/>
            <w:vAlign w:val="center"/>
            <w:hideMark/>
          </w:tcPr>
          <w:p w:rsidR="00841D5F" w:rsidRPr="00841D5F" w:rsidRDefault="00841D5F" w:rsidP="00841D5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1D5F">
              <w:rPr>
                <w:rFonts w:ascii="Times New Roman" w:hAnsi="Times New Roman" w:cs="Times New Roman"/>
                <w:b/>
                <w:sz w:val="16"/>
                <w:szCs w:val="16"/>
              </w:rPr>
              <w:t>ВС- 2.1</w:t>
            </w:r>
          </w:p>
        </w:tc>
        <w:tc>
          <w:tcPr>
            <w:tcW w:w="1001" w:type="dxa"/>
            <w:noWrap/>
            <w:vAlign w:val="center"/>
            <w:hideMark/>
          </w:tcPr>
          <w:p w:rsidR="00841D5F" w:rsidRPr="00841D5F" w:rsidRDefault="00841D5F" w:rsidP="00841D5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1D5F">
              <w:rPr>
                <w:rFonts w:ascii="Times New Roman" w:hAnsi="Times New Roman" w:cs="Times New Roman"/>
                <w:b/>
                <w:sz w:val="16"/>
                <w:szCs w:val="16"/>
              </w:rPr>
              <w:t>07 620 407</w:t>
            </w:r>
          </w:p>
        </w:tc>
        <w:tc>
          <w:tcPr>
            <w:tcW w:w="525" w:type="dxa"/>
            <w:noWrap/>
            <w:vAlign w:val="center"/>
            <w:hideMark/>
          </w:tcPr>
          <w:p w:rsidR="00841D5F" w:rsidRPr="00841D5F" w:rsidRDefault="00841D5F" w:rsidP="00841D5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1D5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vAlign w:val="center"/>
            <w:hideMark/>
          </w:tcPr>
          <w:p w:rsidR="00841D5F" w:rsidRPr="00841D5F" w:rsidRDefault="00841D5F" w:rsidP="00841D5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Строительство (в соответствии с имеющейся ПСД) подводящего водовода из полиэтиленовых труб диаметром 110мм, протяженностью 5020 м, в с.Найденовка Изобильненского района Ставропольского края, с целью обеспечения бесперебойной круглосуточной подачи воды питьевого качества в сети водоснабжения с.Найденовка</w:t>
            </w:r>
          </w:p>
        </w:tc>
        <w:tc>
          <w:tcPr>
            <w:tcW w:w="709" w:type="dxa"/>
            <w:noWrap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68" w:type="dxa"/>
            <w:noWrap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5 020</w:t>
            </w:r>
          </w:p>
        </w:tc>
        <w:tc>
          <w:tcPr>
            <w:tcW w:w="1318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3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19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6 366 626,38</w:t>
            </w:r>
          </w:p>
        </w:tc>
        <w:tc>
          <w:tcPr>
            <w:tcW w:w="1276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6 366 626,38</w:t>
            </w:r>
          </w:p>
        </w:tc>
      </w:tr>
      <w:tr w:rsidR="00841D5F" w:rsidRPr="00841D5F" w:rsidTr="00841D5F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841D5F" w:rsidRPr="00841D5F" w:rsidRDefault="00841D5F" w:rsidP="00841D5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Красногвардейский муниципальный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68" w:type="dxa"/>
            <w:noWrap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1 700</w:t>
            </w:r>
          </w:p>
        </w:tc>
        <w:tc>
          <w:tcPr>
            <w:tcW w:w="1318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3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9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1 498 166,05</w:t>
            </w:r>
          </w:p>
        </w:tc>
        <w:tc>
          <w:tcPr>
            <w:tcW w:w="1276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1 104 298,43</w:t>
            </w:r>
          </w:p>
        </w:tc>
        <w:tc>
          <w:tcPr>
            <w:tcW w:w="1382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2 602 464,48</w:t>
            </w:r>
          </w:p>
        </w:tc>
      </w:tr>
      <w:tr w:rsidR="00841D5F" w:rsidRPr="00841D5F" w:rsidTr="00841D5F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841D5F" w:rsidRPr="00841D5F" w:rsidRDefault="00841D5F" w:rsidP="00841D5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село Красногвардейское</w:t>
            </w:r>
          </w:p>
        </w:tc>
        <w:tc>
          <w:tcPr>
            <w:tcW w:w="709" w:type="dxa"/>
            <w:noWrap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68" w:type="dxa"/>
            <w:noWrap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1 700</w:t>
            </w:r>
          </w:p>
        </w:tc>
        <w:tc>
          <w:tcPr>
            <w:tcW w:w="1318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3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9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1 498 166,05</w:t>
            </w:r>
          </w:p>
        </w:tc>
        <w:tc>
          <w:tcPr>
            <w:tcW w:w="1276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1 104 298,43</w:t>
            </w:r>
          </w:p>
        </w:tc>
        <w:tc>
          <w:tcPr>
            <w:tcW w:w="1382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2 602 464,48</w:t>
            </w:r>
          </w:p>
        </w:tc>
      </w:tr>
      <w:tr w:rsidR="00841D5F" w:rsidRPr="00841D5F" w:rsidTr="00DA5E3B">
        <w:trPr>
          <w:trHeight w:val="694"/>
        </w:trPr>
        <w:tc>
          <w:tcPr>
            <w:tcW w:w="545" w:type="dxa"/>
            <w:noWrap/>
            <w:vAlign w:val="center"/>
            <w:hideMark/>
          </w:tcPr>
          <w:p w:rsidR="00841D5F" w:rsidRPr="00841D5F" w:rsidRDefault="00841D5F" w:rsidP="00841D5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59" w:type="dxa"/>
            <w:noWrap/>
            <w:vAlign w:val="center"/>
            <w:hideMark/>
          </w:tcPr>
          <w:p w:rsidR="00841D5F" w:rsidRPr="00841D5F" w:rsidRDefault="00841D5F" w:rsidP="00841D5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1D5F">
              <w:rPr>
                <w:rFonts w:ascii="Times New Roman" w:hAnsi="Times New Roman" w:cs="Times New Roman"/>
                <w:b/>
                <w:sz w:val="16"/>
                <w:szCs w:val="16"/>
              </w:rPr>
              <w:t>ВС- 2.1</w:t>
            </w:r>
          </w:p>
        </w:tc>
        <w:tc>
          <w:tcPr>
            <w:tcW w:w="1001" w:type="dxa"/>
            <w:noWrap/>
            <w:vAlign w:val="center"/>
            <w:hideMark/>
          </w:tcPr>
          <w:p w:rsidR="00841D5F" w:rsidRPr="00841D5F" w:rsidRDefault="00841D5F" w:rsidP="00841D5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1D5F">
              <w:rPr>
                <w:rFonts w:ascii="Times New Roman" w:hAnsi="Times New Roman" w:cs="Times New Roman"/>
                <w:b/>
                <w:sz w:val="16"/>
                <w:szCs w:val="16"/>
              </w:rPr>
              <w:t>07 630 407</w:t>
            </w:r>
          </w:p>
        </w:tc>
        <w:tc>
          <w:tcPr>
            <w:tcW w:w="525" w:type="dxa"/>
            <w:noWrap/>
            <w:vAlign w:val="center"/>
            <w:hideMark/>
          </w:tcPr>
          <w:p w:rsidR="00841D5F" w:rsidRPr="00841D5F" w:rsidRDefault="00841D5F" w:rsidP="00841D5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1D5F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402" w:type="dxa"/>
            <w:vAlign w:val="center"/>
            <w:hideMark/>
          </w:tcPr>
          <w:p w:rsidR="00841D5F" w:rsidRPr="00841D5F" w:rsidRDefault="00841D5F" w:rsidP="00841D5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водопроводной сети из полиэтиленовых труб диаметром 110 мм, протяженностью 1000 м, в с.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Красногвардейское Красногвардейского района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Солнечная от № 1а по ул.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 xml:space="preserve">Пушкина до № </w:t>
            </w:r>
            <w:r w:rsidRPr="00841D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 по ул. Куйбышева, с целью улучшения качества предоставляемых услуг</w:t>
            </w:r>
          </w:p>
        </w:tc>
        <w:tc>
          <w:tcPr>
            <w:tcW w:w="709" w:type="dxa"/>
            <w:noWrap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110</w:t>
            </w:r>
          </w:p>
        </w:tc>
        <w:tc>
          <w:tcPr>
            <w:tcW w:w="868" w:type="dxa"/>
            <w:noWrap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1 000</w:t>
            </w:r>
          </w:p>
        </w:tc>
        <w:tc>
          <w:tcPr>
            <w:tcW w:w="1318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3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19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1 498 166,05</w:t>
            </w:r>
          </w:p>
        </w:tc>
        <w:tc>
          <w:tcPr>
            <w:tcW w:w="1276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1 498 166,05</w:t>
            </w:r>
          </w:p>
        </w:tc>
      </w:tr>
      <w:tr w:rsidR="00841D5F" w:rsidRPr="00841D5F" w:rsidTr="00841D5F">
        <w:trPr>
          <w:trHeight w:val="1320"/>
        </w:trPr>
        <w:tc>
          <w:tcPr>
            <w:tcW w:w="545" w:type="dxa"/>
            <w:noWrap/>
            <w:vAlign w:val="center"/>
            <w:hideMark/>
          </w:tcPr>
          <w:p w:rsidR="00841D5F" w:rsidRPr="00841D5F" w:rsidRDefault="00841D5F" w:rsidP="00841D5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3</w:t>
            </w:r>
          </w:p>
        </w:tc>
        <w:tc>
          <w:tcPr>
            <w:tcW w:w="759" w:type="dxa"/>
            <w:noWrap/>
            <w:vAlign w:val="center"/>
            <w:hideMark/>
          </w:tcPr>
          <w:p w:rsidR="00841D5F" w:rsidRPr="00841D5F" w:rsidRDefault="00841D5F" w:rsidP="00841D5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1D5F">
              <w:rPr>
                <w:rFonts w:ascii="Times New Roman" w:hAnsi="Times New Roman" w:cs="Times New Roman"/>
                <w:b/>
                <w:sz w:val="16"/>
                <w:szCs w:val="16"/>
              </w:rPr>
              <w:t>ВС- 2.1</w:t>
            </w:r>
          </w:p>
        </w:tc>
        <w:tc>
          <w:tcPr>
            <w:tcW w:w="1001" w:type="dxa"/>
            <w:noWrap/>
            <w:vAlign w:val="center"/>
            <w:hideMark/>
          </w:tcPr>
          <w:p w:rsidR="00841D5F" w:rsidRPr="00841D5F" w:rsidRDefault="00841D5F" w:rsidP="00841D5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1D5F">
              <w:rPr>
                <w:rFonts w:ascii="Times New Roman" w:hAnsi="Times New Roman" w:cs="Times New Roman"/>
                <w:b/>
                <w:sz w:val="16"/>
                <w:szCs w:val="16"/>
              </w:rPr>
              <w:t>07 630 407</w:t>
            </w:r>
          </w:p>
        </w:tc>
        <w:tc>
          <w:tcPr>
            <w:tcW w:w="525" w:type="dxa"/>
            <w:noWrap/>
            <w:vAlign w:val="center"/>
            <w:hideMark/>
          </w:tcPr>
          <w:p w:rsidR="00841D5F" w:rsidRPr="00841D5F" w:rsidRDefault="00841D5F" w:rsidP="00841D5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1D5F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vAlign w:val="center"/>
            <w:hideMark/>
          </w:tcPr>
          <w:p w:rsidR="00841D5F" w:rsidRPr="00841D5F" w:rsidRDefault="00841D5F" w:rsidP="00DA5E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водопроводной сети из полиэтиленовых труб диаметром 110 мм, протяженностью 700 м, в с. Красногвардейское Красногвардейского района по ул.151 Стрелковой Дивизии от № 22 до № 48 по ул.Медвеженская, с целью улучшения качества предоставляемых услуг</w:t>
            </w:r>
          </w:p>
        </w:tc>
        <w:tc>
          <w:tcPr>
            <w:tcW w:w="709" w:type="dxa"/>
            <w:noWrap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68" w:type="dxa"/>
            <w:noWrap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318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3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19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1 104 298,43</w:t>
            </w:r>
          </w:p>
        </w:tc>
        <w:tc>
          <w:tcPr>
            <w:tcW w:w="1382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1 104 298,43</w:t>
            </w:r>
          </w:p>
        </w:tc>
      </w:tr>
      <w:tr w:rsidR="00841D5F" w:rsidRPr="00841D5F" w:rsidTr="00841D5F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841D5F" w:rsidRPr="00841D5F" w:rsidRDefault="00841D5F" w:rsidP="00841D5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Труновский муниципальный район</w:t>
            </w:r>
          </w:p>
        </w:tc>
        <w:tc>
          <w:tcPr>
            <w:tcW w:w="709" w:type="dxa"/>
            <w:noWrap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68" w:type="dxa"/>
            <w:noWrap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</w:t>
            </w:r>
          </w:p>
        </w:tc>
        <w:tc>
          <w:tcPr>
            <w:tcW w:w="1318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3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9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552 148,64</w:t>
            </w:r>
          </w:p>
        </w:tc>
        <w:tc>
          <w:tcPr>
            <w:tcW w:w="1382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552 148,64</w:t>
            </w:r>
          </w:p>
        </w:tc>
      </w:tr>
      <w:tr w:rsidR="00841D5F" w:rsidRPr="00841D5F" w:rsidTr="00841D5F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841D5F" w:rsidRPr="00841D5F" w:rsidRDefault="00841D5F" w:rsidP="00841D5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Донской сельсовет</w:t>
            </w:r>
          </w:p>
        </w:tc>
        <w:tc>
          <w:tcPr>
            <w:tcW w:w="709" w:type="dxa"/>
            <w:noWrap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68" w:type="dxa"/>
            <w:noWrap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</w:t>
            </w:r>
          </w:p>
        </w:tc>
        <w:tc>
          <w:tcPr>
            <w:tcW w:w="1318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3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9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552 148,64</w:t>
            </w:r>
          </w:p>
        </w:tc>
        <w:tc>
          <w:tcPr>
            <w:tcW w:w="1382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552 148,64</w:t>
            </w:r>
          </w:p>
        </w:tc>
      </w:tr>
      <w:tr w:rsidR="00841D5F" w:rsidRPr="00841D5F" w:rsidTr="00841D5F">
        <w:trPr>
          <w:trHeight w:val="1710"/>
        </w:trPr>
        <w:tc>
          <w:tcPr>
            <w:tcW w:w="545" w:type="dxa"/>
            <w:noWrap/>
            <w:vAlign w:val="center"/>
            <w:hideMark/>
          </w:tcPr>
          <w:p w:rsidR="00841D5F" w:rsidRPr="00841D5F" w:rsidRDefault="00841D5F" w:rsidP="00841D5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59" w:type="dxa"/>
            <w:noWrap/>
            <w:vAlign w:val="center"/>
            <w:hideMark/>
          </w:tcPr>
          <w:p w:rsidR="00841D5F" w:rsidRPr="00841D5F" w:rsidRDefault="00841D5F" w:rsidP="00841D5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1D5F">
              <w:rPr>
                <w:rFonts w:ascii="Times New Roman" w:hAnsi="Times New Roman" w:cs="Times New Roman"/>
                <w:b/>
                <w:sz w:val="16"/>
                <w:szCs w:val="16"/>
              </w:rPr>
              <w:t>ВС- 2.1</w:t>
            </w:r>
          </w:p>
        </w:tc>
        <w:tc>
          <w:tcPr>
            <w:tcW w:w="1001" w:type="dxa"/>
            <w:noWrap/>
            <w:vAlign w:val="center"/>
            <w:hideMark/>
          </w:tcPr>
          <w:p w:rsidR="00841D5F" w:rsidRPr="00841D5F" w:rsidRDefault="00841D5F" w:rsidP="00841D5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1D5F">
              <w:rPr>
                <w:rFonts w:ascii="Times New Roman" w:hAnsi="Times New Roman" w:cs="Times New Roman"/>
                <w:b/>
                <w:sz w:val="16"/>
                <w:szCs w:val="16"/>
              </w:rPr>
              <w:t>07 654 404</w:t>
            </w:r>
          </w:p>
        </w:tc>
        <w:tc>
          <w:tcPr>
            <w:tcW w:w="525" w:type="dxa"/>
            <w:noWrap/>
            <w:vAlign w:val="center"/>
            <w:hideMark/>
          </w:tcPr>
          <w:p w:rsidR="00841D5F" w:rsidRPr="00841D5F" w:rsidRDefault="00841D5F" w:rsidP="00841D5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41D5F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vAlign w:val="center"/>
            <w:hideMark/>
          </w:tcPr>
          <w:p w:rsidR="00841D5F" w:rsidRPr="00841D5F" w:rsidRDefault="00841D5F" w:rsidP="00DA5E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участка водопроводной разводящей сети из полиэтиленовых труб диаметром 110мм, протяженностью 350 м, в с. Донском Труновского района по ул. Ставропольской от водопроводного колодца около ж/д № 37 далее по ул.Трунова с подключением к существующей водопроводной сети по пер. Дорожный в районе ж/д № 38, с целью вынесения участка существующей водопроводной сети с территории частных домовладений. </w:t>
            </w:r>
          </w:p>
        </w:tc>
        <w:tc>
          <w:tcPr>
            <w:tcW w:w="709" w:type="dxa"/>
            <w:noWrap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868" w:type="dxa"/>
            <w:noWrap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318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3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19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sz w:val="18"/>
                <w:szCs w:val="18"/>
              </w:rPr>
              <w:t>552 148,64</w:t>
            </w:r>
          </w:p>
        </w:tc>
        <w:tc>
          <w:tcPr>
            <w:tcW w:w="1382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552 148,64</w:t>
            </w:r>
          </w:p>
        </w:tc>
      </w:tr>
      <w:tr w:rsidR="00841D5F" w:rsidRPr="00841D5F" w:rsidTr="00841D5F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841D5F" w:rsidRPr="00841D5F" w:rsidRDefault="00841D5F" w:rsidP="00841D5F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709" w:type="dxa"/>
            <w:noWrap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68" w:type="dxa"/>
            <w:noWrap/>
            <w:vAlign w:val="center"/>
            <w:hideMark/>
          </w:tcPr>
          <w:p w:rsidR="00841D5F" w:rsidRPr="00841D5F" w:rsidRDefault="00841D5F" w:rsidP="00841D5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7 070</w:t>
            </w:r>
          </w:p>
        </w:tc>
        <w:tc>
          <w:tcPr>
            <w:tcW w:w="1318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3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9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7 864 792,43</w:t>
            </w:r>
          </w:p>
        </w:tc>
        <w:tc>
          <w:tcPr>
            <w:tcW w:w="1276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1 656 447,06</w:t>
            </w:r>
          </w:p>
        </w:tc>
        <w:tc>
          <w:tcPr>
            <w:tcW w:w="1382" w:type="dxa"/>
            <w:noWrap/>
            <w:vAlign w:val="center"/>
            <w:hideMark/>
          </w:tcPr>
          <w:p w:rsidR="00841D5F" w:rsidRPr="00841D5F" w:rsidRDefault="00841D5F" w:rsidP="00841D5F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41D5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9 521 239,50</w:t>
            </w:r>
          </w:p>
        </w:tc>
      </w:tr>
    </w:tbl>
    <w:p w:rsidR="00F82569" w:rsidRDefault="00F82569" w:rsidP="00F82569">
      <w:pPr>
        <w:jc w:val="center"/>
        <w:rPr>
          <w:rFonts w:ascii="Times New Roman" w:hAnsi="Times New Roman" w:cs="Times New Roman"/>
        </w:rPr>
      </w:pPr>
    </w:p>
    <w:p w:rsidR="00F82569" w:rsidRDefault="00F82569" w:rsidP="00F82569">
      <w:pPr>
        <w:jc w:val="center"/>
        <w:rPr>
          <w:rFonts w:ascii="Times New Roman" w:hAnsi="Times New Roman" w:cs="Times New Roman"/>
        </w:rPr>
      </w:pPr>
    </w:p>
    <w:p w:rsidR="00F82569" w:rsidRDefault="00F82569" w:rsidP="00F82569">
      <w:pPr>
        <w:jc w:val="center"/>
        <w:rPr>
          <w:rFonts w:ascii="Times New Roman" w:hAnsi="Times New Roman" w:cs="Times New Roman"/>
        </w:rPr>
      </w:pPr>
    </w:p>
    <w:p w:rsidR="00F82569" w:rsidRDefault="00F82569" w:rsidP="00F82569">
      <w:pPr>
        <w:jc w:val="center"/>
        <w:rPr>
          <w:rFonts w:ascii="Times New Roman" w:hAnsi="Times New Roman" w:cs="Times New Roman"/>
        </w:rPr>
      </w:pPr>
    </w:p>
    <w:sectPr w:rsidR="00F82569" w:rsidSect="00C11C90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D6"/>
    <w:rsid w:val="003854A4"/>
    <w:rsid w:val="005424D6"/>
    <w:rsid w:val="00841D5F"/>
    <w:rsid w:val="00925003"/>
    <w:rsid w:val="009B573A"/>
    <w:rsid w:val="00C11C90"/>
    <w:rsid w:val="00D4713F"/>
    <w:rsid w:val="00DA5E3B"/>
    <w:rsid w:val="00F8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E74FF-B801-46E8-A348-F44510F5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1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1D5F"/>
    <w:pPr>
      <w:spacing w:after="0" w:line="240" w:lineRule="auto"/>
    </w:pPr>
  </w:style>
  <w:style w:type="table" w:styleId="a4">
    <w:name w:val="Table Grid"/>
    <w:basedOn w:val="a1"/>
    <w:uiPriority w:val="39"/>
    <w:rsid w:val="00841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854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854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7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Алла Александровна</dc:creator>
  <cp:keywords/>
  <dc:description/>
  <cp:lastModifiedBy>Макаренко Алла Александровна</cp:lastModifiedBy>
  <cp:revision>9</cp:revision>
  <cp:lastPrinted>2016-06-28T06:37:00Z</cp:lastPrinted>
  <dcterms:created xsi:type="dcterms:W3CDTF">2016-06-23T05:03:00Z</dcterms:created>
  <dcterms:modified xsi:type="dcterms:W3CDTF">2016-06-28T06:37:00Z</dcterms:modified>
</cp:coreProperties>
</file>